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34" w:rsidRDefault="00AB0734" w:rsidP="00AB0734">
      <w:pPr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lang w:eastAsia="en-AU"/>
        </w:rPr>
        <w:sectPr w:rsidR="00AB0734" w:rsidSect="00367B2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72BBE" w:rsidRPr="00FB4A1B" w:rsidRDefault="004E4874" w:rsidP="00AB0734">
      <w:pPr>
        <w:rPr>
          <w:b/>
          <w:sz w:val="28"/>
          <w:szCs w:val="28"/>
        </w:rPr>
      </w:pPr>
      <w:r w:rsidRPr="00FB4A1B">
        <w:rPr>
          <w:b/>
          <w:sz w:val="28"/>
          <w:szCs w:val="28"/>
        </w:rPr>
        <w:lastRenderedPageBreak/>
        <w:t xml:space="preserve">Grievance, </w:t>
      </w:r>
      <w:r w:rsidR="00B72BBE" w:rsidRPr="00FB4A1B">
        <w:rPr>
          <w:b/>
          <w:sz w:val="28"/>
          <w:szCs w:val="28"/>
        </w:rPr>
        <w:t>Co</w:t>
      </w:r>
      <w:r w:rsidR="00AB0734">
        <w:rPr>
          <w:b/>
          <w:sz w:val="28"/>
          <w:szCs w:val="28"/>
        </w:rPr>
        <w:t>mplaints &amp; Disputes Procedures</w:t>
      </w:r>
    </w:p>
    <w:p w:rsidR="00B72BBE" w:rsidRPr="003F5270" w:rsidRDefault="00B72BBE" w:rsidP="00B72BBE">
      <w:pPr>
        <w:rPr>
          <w:sz w:val="24"/>
          <w:szCs w:val="24"/>
        </w:rPr>
      </w:pPr>
      <w:r w:rsidRPr="003F5270">
        <w:rPr>
          <w:sz w:val="24"/>
          <w:szCs w:val="24"/>
        </w:rPr>
        <w:t xml:space="preserve">The </w:t>
      </w:r>
      <w:r w:rsidR="00E522BD">
        <w:rPr>
          <w:sz w:val="24"/>
          <w:szCs w:val="24"/>
        </w:rPr>
        <w:t>John Purchase Public</w:t>
      </w:r>
      <w:r w:rsidR="00DC3E71">
        <w:rPr>
          <w:sz w:val="24"/>
          <w:szCs w:val="24"/>
        </w:rPr>
        <w:t xml:space="preserve"> </w:t>
      </w:r>
      <w:r w:rsidRPr="003F5270">
        <w:rPr>
          <w:sz w:val="24"/>
          <w:szCs w:val="24"/>
        </w:rPr>
        <w:t>School P&amp;C Association is committed to providing an environment where all P&amp;C Association members, volunteer</w:t>
      </w:r>
      <w:r w:rsidR="00314EA6">
        <w:rPr>
          <w:sz w:val="24"/>
          <w:szCs w:val="24"/>
        </w:rPr>
        <w:t>s</w:t>
      </w:r>
      <w:r w:rsidRPr="003F5270">
        <w:rPr>
          <w:sz w:val="24"/>
          <w:szCs w:val="24"/>
        </w:rPr>
        <w:t xml:space="preserve"> to the P&amp;C Association, employees of the P&amp;C Association, staff of Department of Education and Communities and students enrolled at </w:t>
      </w:r>
      <w:r w:rsidR="00E522BD">
        <w:rPr>
          <w:sz w:val="24"/>
          <w:szCs w:val="24"/>
        </w:rPr>
        <w:t>John Purchase Public</w:t>
      </w:r>
      <w:r w:rsidR="00DC3E71">
        <w:rPr>
          <w:sz w:val="24"/>
          <w:szCs w:val="24"/>
        </w:rPr>
        <w:t xml:space="preserve"> </w:t>
      </w:r>
      <w:r w:rsidRPr="003F5270">
        <w:rPr>
          <w:sz w:val="24"/>
          <w:szCs w:val="24"/>
        </w:rPr>
        <w:t>School concerns are dealt with in a timely and appropriate manner.</w:t>
      </w:r>
    </w:p>
    <w:p w:rsidR="00B72BBE" w:rsidRPr="003F5270" w:rsidRDefault="00B72BBE" w:rsidP="00B72BBE">
      <w:pPr>
        <w:rPr>
          <w:sz w:val="24"/>
          <w:szCs w:val="24"/>
        </w:rPr>
      </w:pPr>
      <w:r w:rsidRPr="003F5270">
        <w:rPr>
          <w:sz w:val="24"/>
          <w:szCs w:val="24"/>
        </w:rPr>
        <w:t>A grievance or complaint may be received by the P&amp;C Association in relation to a</w:t>
      </w:r>
      <w:r w:rsidR="00DC3E71">
        <w:rPr>
          <w:sz w:val="24"/>
          <w:szCs w:val="24"/>
        </w:rPr>
        <w:t xml:space="preserve"> fellow member, volunteer or </w:t>
      </w:r>
      <w:r w:rsidRPr="003F5270">
        <w:rPr>
          <w:sz w:val="24"/>
          <w:szCs w:val="24"/>
        </w:rPr>
        <w:t xml:space="preserve">P&amp;C Association employee. Where a complaint relates to a Department of Education and Communities employee or student </w:t>
      </w:r>
      <w:r w:rsidR="00DC3E71">
        <w:rPr>
          <w:sz w:val="24"/>
          <w:szCs w:val="24"/>
        </w:rPr>
        <w:t xml:space="preserve">the </w:t>
      </w:r>
      <w:r w:rsidRPr="003F5270">
        <w:rPr>
          <w:sz w:val="24"/>
          <w:szCs w:val="24"/>
        </w:rPr>
        <w:t xml:space="preserve">complaint should be lodged directly to the Principal in accordance with the policies of the Department of Education and Communities. </w:t>
      </w:r>
    </w:p>
    <w:p w:rsidR="00B72BBE" w:rsidRPr="003F5270" w:rsidRDefault="00B72BBE" w:rsidP="00B72BBE">
      <w:pPr>
        <w:rPr>
          <w:sz w:val="24"/>
          <w:szCs w:val="24"/>
        </w:rPr>
      </w:pPr>
      <w:r w:rsidRPr="003F5270">
        <w:rPr>
          <w:sz w:val="24"/>
          <w:szCs w:val="24"/>
        </w:rPr>
        <w:t>A grievance is a complaint about any situation, which is considered by the complainant to be wrong, mistaken, unjust or discriminatory.</w:t>
      </w:r>
    </w:p>
    <w:p w:rsidR="00B72BBE" w:rsidRPr="003F5270" w:rsidRDefault="00B72BBE" w:rsidP="00B72BBE">
      <w:pPr>
        <w:rPr>
          <w:sz w:val="24"/>
          <w:szCs w:val="24"/>
        </w:rPr>
      </w:pPr>
      <w:r w:rsidRPr="003F5270">
        <w:rPr>
          <w:b/>
          <w:sz w:val="24"/>
          <w:szCs w:val="24"/>
        </w:rPr>
        <w:t>Principles:</w:t>
      </w:r>
      <w:r w:rsidRPr="003F5270">
        <w:rPr>
          <w:sz w:val="24"/>
          <w:szCs w:val="24"/>
        </w:rPr>
        <w:br/>
        <w:t xml:space="preserve">* </w:t>
      </w:r>
      <w:r w:rsidRPr="003F5270">
        <w:rPr>
          <w:sz w:val="24"/>
          <w:szCs w:val="24"/>
        </w:rPr>
        <w:tab/>
        <w:t xml:space="preserve">Complainants should not instigate grievances that are frivolous, vexatious or malicious. 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Grievances and information arising from the handling of the grievance must be treated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>confidentially.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Concerns should be raised as early as possible after the incident relating to the complaint has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>occurred.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The principles of natural justice will be observed throughout. This means before a decision is made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the person who has been implicated has the right to be informed </w:t>
      </w:r>
      <w:r w:rsidR="00FB4A1B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about the nature and content of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the grievance, have the right to be heard by an unbiased decision maker and have the right to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>have a witness present.</w:t>
      </w:r>
    </w:p>
    <w:p w:rsidR="00DC3E71" w:rsidRDefault="00B72BBE">
      <w:pPr>
        <w:rPr>
          <w:sz w:val="24"/>
          <w:szCs w:val="24"/>
        </w:rPr>
      </w:pPr>
      <w:r w:rsidRPr="003F5270">
        <w:rPr>
          <w:b/>
          <w:sz w:val="24"/>
          <w:szCs w:val="24"/>
        </w:rPr>
        <w:t>Procedures: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Complainants should endeavour to resolve the issue themselves with the relevant parties face to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>face.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If the grievance cannot be resolved informally, the complainant should provide written details of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their concerns and the grounds for the grievance, to their </w:t>
      </w:r>
      <w:r w:rsidR="00FB4A1B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immediate supervisor where they are an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employee and to the P&amp;C Association President or the Vice President where the complaint is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about the President.  Where </w:t>
      </w:r>
      <w:r w:rsidR="00FB4A1B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the complaint is about the P&amp;C Association Executive it may be raised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with </w:t>
      </w:r>
      <w:r w:rsidR="00DC3E71">
        <w:rPr>
          <w:sz w:val="24"/>
          <w:szCs w:val="24"/>
        </w:rPr>
        <w:t>(insert an independent third party her</w:t>
      </w:r>
      <w:r w:rsidR="000C076C">
        <w:rPr>
          <w:sz w:val="24"/>
          <w:szCs w:val="24"/>
        </w:rPr>
        <w:t>e</w:t>
      </w:r>
      <w:r w:rsidR="00DC3E71">
        <w:rPr>
          <w:sz w:val="24"/>
          <w:szCs w:val="24"/>
        </w:rPr>
        <w:t xml:space="preserve">, for example </w:t>
      </w:r>
      <w:r w:rsidRPr="003F5270">
        <w:rPr>
          <w:sz w:val="24"/>
          <w:szCs w:val="24"/>
        </w:rPr>
        <w:t>P&amp;C Federation</w:t>
      </w:r>
      <w:r w:rsidR="00DC3E71">
        <w:rPr>
          <w:sz w:val="24"/>
          <w:szCs w:val="24"/>
        </w:rPr>
        <w:t>)</w:t>
      </w:r>
      <w:r w:rsidRPr="003F5270">
        <w:rPr>
          <w:sz w:val="24"/>
          <w:szCs w:val="24"/>
        </w:rPr>
        <w:t xml:space="preserve"> along with a copy of </w:t>
      </w:r>
      <w:r w:rsidR="00DC3E71">
        <w:rPr>
          <w:sz w:val="24"/>
          <w:szCs w:val="24"/>
        </w:rPr>
        <w:tab/>
      </w:r>
      <w:r w:rsidRPr="003F5270">
        <w:rPr>
          <w:sz w:val="24"/>
          <w:szCs w:val="24"/>
        </w:rPr>
        <w:t>these procedures and all relevant policies.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The supervisor/President or person handling the complaint as described in these </w:t>
      </w:r>
      <w:r w:rsidR="00FB4A1B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procedures will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initiate an informal meeting with the complainant to discuss the grievance and may request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>further information which the complainant must provide.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>The complainant may have an independent witness attend any meetings.</w:t>
      </w:r>
      <w:r w:rsidRPr="003F5270">
        <w:rPr>
          <w:sz w:val="24"/>
          <w:szCs w:val="24"/>
        </w:rPr>
        <w:br/>
        <w:t>*</w:t>
      </w:r>
      <w:r w:rsidRPr="003F5270">
        <w:rPr>
          <w:sz w:val="24"/>
          <w:szCs w:val="24"/>
        </w:rPr>
        <w:tab/>
        <w:t xml:space="preserve">The supervisor/President or person handling the complaint as described in these </w:t>
      </w:r>
      <w:r w:rsidR="00FB4A1B" w:rsidRPr="003F5270">
        <w:rPr>
          <w:sz w:val="24"/>
          <w:szCs w:val="24"/>
        </w:rPr>
        <w:tab/>
        <w:t xml:space="preserve">procedures </w:t>
      </w:r>
      <w:r w:rsidRPr="003F5270">
        <w:rPr>
          <w:sz w:val="24"/>
          <w:szCs w:val="24"/>
        </w:rPr>
        <w:t xml:space="preserve">will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 xml:space="preserve">provide written acknowledgement of the grievance being lodged within 7 days of receiving the </w:t>
      </w:r>
      <w:r w:rsidR="00AB0734" w:rsidRPr="003F5270">
        <w:rPr>
          <w:sz w:val="24"/>
          <w:szCs w:val="24"/>
        </w:rPr>
        <w:tab/>
      </w:r>
      <w:r w:rsidRPr="003F5270">
        <w:rPr>
          <w:sz w:val="24"/>
          <w:szCs w:val="24"/>
        </w:rPr>
        <w:t>grievance.</w:t>
      </w:r>
    </w:p>
    <w:p w:rsidR="00DC3E71" w:rsidRDefault="00DC3E71">
      <w:pPr>
        <w:rPr>
          <w:sz w:val="24"/>
          <w:szCs w:val="24"/>
        </w:rPr>
      </w:pPr>
    </w:p>
    <w:p w:rsidR="003F5270" w:rsidRPr="003F5270" w:rsidRDefault="00FB4A1B">
      <w:pPr>
        <w:rPr>
          <w:sz w:val="24"/>
          <w:szCs w:val="24"/>
        </w:rPr>
      </w:pPr>
      <w:r w:rsidRPr="003F5270">
        <w:rPr>
          <w:sz w:val="24"/>
          <w:szCs w:val="24"/>
        </w:rPr>
        <w:lastRenderedPageBreak/>
        <w:br/>
      </w:r>
      <w:r w:rsidR="004E4874" w:rsidRPr="003F5270">
        <w:rPr>
          <w:sz w:val="24"/>
          <w:szCs w:val="24"/>
        </w:rPr>
        <w:t xml:space="preserve">* </w:t>
      </w:r>
      <w:r w:rsidR="004E4874" w:rsidRPr="003F5270">
        <w:rPr>
          <w:sz w:val="24"/>
          <w:szCs w:val="24"/>
        </w:rPr>
        <w:tab/>
      </w:r>
      <w:r w:rsidR="00B72BBE" w:rsidRPr="003F5270">
        <w:rPr>
          <w:sz w:val="24"/>
          <w:szCs w:val="24"/>
        </w:rPr>
        <w:t xml:space="preserve">If the matter pertains to another P&amp;C Association employee, member or volunteer that person will </w:t>
      </w:r>
      <w:r w:rsidR="00AB0734" w:rsidRPr="003F5270">
        <w:rPr>
          <w:sz w:val="24"/>
          <w:szCs w:val="24"/>
        </w:rPr>
        <w:tab/>
      </w:r>
      <w:r w:rsidR="00B72BBE" w:rsidRPr="003F5270">
        <w:rPr>
          <w:sz w:val="24"/>
          <w:szCs w:val="24"/>
        </w:rPr>
        <w:t xml:space="preserve">also be informed, in writing, within 7 days of the grievance being lodged. The person against </w:t>
      </w:r>
      <w:r w:rsidR="00AB0734" w:rsidRPr="003F5270">
        <w:rPr>
          <w:sz w:val="24"/>
          <w:szCs w:val="24"/>
        </w:rPr>
        <w:tab/>
      </w:r>
      <w:r w:rsidR="00B72BBE" w:rsidRPr="003F5270">
        <w:rPr>
          <w:sz w:val="24"/>
          <w:szCs w:val="24"/>
        </w:rPr>
        <w:t xml:space="preserve">whom the complaint is made will not receive a copy of the complaint unless written permission </w:t>
      </w:r>
      <w:r w:rsidR="00AB0734" w:rsidRPr="003F5270">
        <w:rPr>
          <w:sz w:val="24"/>
          <w:szCs w:val="24"/>
        </w:rPr>
        <w:tab/>
      </w:r>
      <w:r w:rsidR="00B72BBE" w:rsidRPr="003F5270">
        <w:rPr>
          <w:sz w:val="24"/>
          <w:szCs w:val="24"/>
        </w:rPr>
        <w:t xml:space="preserve">is </w:t>
      </w:r>
      <w:r w:rsidR="00AB0734" w:rsidRPr="003F5270">
        <w:rPr>
          <w:sz w:val="24"/>
          <w:szCs w:val="24"/>
        </w:rPr>
        <w:tab/>
      </w:r>
      <w:r w:rsidR="00B72BBE" w:rsidRPr="003F5270">
        <w:rPr>
          <w:sz w:val="24"/>
          <w:szCs w:val="24"/>
        </w:rPr>
        <w:t>expressly given by the complainant to share the document</w:t>
      </w:r>
      <w:r w:rsidR="00986C77">
        <w:rPr>
          <w:sz w:val="24"/>
          <w:szCs w:val="24"/>
        </w:rPr>
        <w:t xml:space="preserve"> of as required by law, however some </w:t>
      </w:r>
      <w:r w:rsidR="008B7F65">
        <w:rPr>
          <w:sz w:val="24"/>
          <w:szCs w:val="24"/>
        </w:rPr>
        <w:t xml:space="preserve">   </w:t>
      </w:r>
      <w:r w:rsidR="00986C77">
        <w:rPr>
          <w:sz w:val="24"/>
          <w:szCs w:val="24"/>
        </w:rPr>
        <w:t>details of the grievance may be shared as part of the grievance process</w:t>
      </w:r>
      <w:r w:rsidR="00B72BBE" w:rsidRPr="003F5270">
        <w:rPr>
          <w:sz w:val="24"/>
          <w:szCs w:val="24"/>
        </w:rPr>
        <w:t>.</w:t>
      </w:r>
      <w:r w:rsidR="004E4874" w:rsidRPr="003F5270">
        <w:rPr>
          <w:sz w:val="24"/>
          <w:szCs w:val="24"/>
        </w:rPr>
        <w:br/>
        <w:t>*</w:t>
      </w:r>
      <w:r w:rsidR="004E4874" w:rsidRPr="003F5270">
        <w:rPr>
          <w:sz w:val="24"/>
          <w:szCs w:val="24"/>
        </w:rPr>
        <w:tab/>
        <w:t>G</w:t>
      </w:r>
      <w:r w:rsidR="00B72BBE" w:rsidRPr="003F5270">
        <w:rPr>
          <w:sz w:val="24"/>
          <w:szCs w:val="24"/>
        </w:rPr>
        <w:t>rievance</w:t>
      </w:r>
      <w:r w:rsidR="004E4874" w:rsidRPr="003F5270">
        <w:rPr>
          <w:sz w:val="24"/>
          <w:szCs w:val="24"/>
        </w:rPr>
        <w:t xml:space="preserve">s are to be resolved no later than six weeks after the complaint is lodged.  </w:t>
      </w:r>
      <w:r w:rsidRPr="003F5270">
        <w:rPr>
          <w:sz w:val="24"/>
          <w:szCs w:val="24"/>
        </w:rPr>
        <w:br/>
      </w:r>
      <w:r w:rsidRPr="003F5270">
        <w:rPr>
          <w:sz w:val="24"/>
          <w:szCs w:val="24"/>
        </w:rPr>
        <w:tab/>
      </w:r>
      <w:r w:rsidR="00B72BBE" w:rsidRPr="003F5270">
        <w:rPr>
          <w:sz w:val="24"/>
          <w:szCs w:val="24"/>
        </w:rPr>
        <w:t xml:space="preserve">The outcomes of a formal grievance process may include (but not limited to): </w:t>
      </w:r>
      <w:r w:rsidR="004E4874" w:rsidRPr="003F5270">
        <w:rPr>
          <w:sz w:val="24"/>
          <w:szCs w:val="24"/>
        </w:rPr>
        <w:t xml:space="preserve">recommendation </w:t>
      </w:r>
      <w:r w:rsidR="00AB0734"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 xml:space="preserve">to </w:t>
      </w:r>
      <w:r w:rsidR="00AB0734"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 xml:space="preserve">amend policies, recommendation to alter practices, agreement by parties regarding interactions, </w:t>
      </w:r>
      <w:r w:rsidR="00AB0734"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 xml:space="preserve">access to training and development or disciplinary </w:t>
      </w:r>
      <w:r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 xml:space="preserve">action including a restriction </w:t>
      </w:r>
      <w:r w:rsidR="004E4874" w:rsidRPr="003F5270">
        <w:rPr>
          <w:sz w:val="24"/>
          <w:szCs w:val="24"/>
        </w:rPr>
        <w:tab/>
        <w:t xml:space="preserve">on membership or </w:t>
      </w:r>
      <w:r w:rsidR="00AB0734"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 xml:space="preserve">formal employment review as allowed in employment agreements and as permitted by the </w:t>
      </w:r>
      <w:r w:rsidR="00AB0734"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 xml:space="preserve">relevant Employment </w:t>
      </w:r>
      <w:r w:rsidRPr="003F5270">
        <w:rPr>
          <w:sz w:val="24"/>
          <w:szCs w:val="24"/>
        </w:rPr>
        <w:tab/>
      </w:r>
      <w:r w:rsidR="004E4874" w:rsidRPr="003F5270">
        <w:rPr>
          <w:sz w:val="24"/>
          <w:szCs w:val="24"/>
        </w:rPr>
        <w:t>Award.</w:t>
      </w:r>
      <w:r w:rsidR="004E4874" w:rsidRPr="003F5270">
        <w:rPr>
          <w:sz w:val="24"/>
          <w:szCs w:val="24"/>
        </w:rPr>
        <w:br/>
      </w:r>
      <w:r w:rsidR="004E4874" w:rsidRPr="003F5270">
        <w:rPr>
          <w:sz w:val="24"/>
          <w:szCs w:val="24"/>
        </w:rPr>
        <w:br/>
        <w:t>Where a person disagrees with an outcome of a complaint they may lodge an appeal or further grievance with any relevant government agency or to</w:t>
      </w:r>
      <w:r w:rsidRPr="003F5270">
        <w:rPr>
          <w:sz w:val="24"/>
          <w:szCs w:val="24"/>
        </w:rPr>
        <w:t xml:space="preserve"> P&amp;C Federation where the matters involve volunteers. </w:t>
      </w:r>
      <w:r w:rsidR="003F5270">
        <w:rPr>
          <w:sz w:val="24"/>
          <w:szCs w:val="24"/>
        </w:rPr>
        <w:br/>
      </w:r>
      <w:r w:rsidR="003F5270">
        <w:rPr>
          <w:sz w:val="24"/>
          <w:szCs w:val="24"/>
        </w:rPr>
        <w:br/>
      </w:r>
    </w:p>
    <w:p w:rsidR="003F5270" w:rsidRPr="003F5270" w:rsidRDefault="003F5270">
      <w:pPr>
        <w:rPr>
          <w:sz w:val="24"/>
          <w:szCs w:val="24"/>
          <w:u w:val="single"/>
        </w:rPr>
      </w:pPr>
      <w:r w:rsidRPr="003F5270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grievance, complaints and disputes procedures </w:t>
      </w:r>
      <w:r w:rsidRPr="003F5270">
        <w:rPr>
          <w:sz w:val="24"/>
          <w:szCs w:val="24"/>
        </w:rPr>
        <w:t xml:space="preserve">policy is as adopted by the </w:t>
      </w:r>
      <w:r w:rsidR="00E522BD">
        <w:rPr>
          <w:sz w:val="24"/>
          <w:szCs w:val="24"/>
        </w:rPr>
        <w:t>John Purchase Public</w:t>
      </w:r>
      <w:r w:rsidRPr="003F5270">
        <w:rPr>
          <w:sz w:val="24"/>
          <w:szCs w:val="24"/>
        </w:rPr>
        <w:t xml:space="preserve"> P&amp;C Association general meeting on </w:t>
      </w:r>
      <w:r w:rsidR="00DC3E71">
        <w:rPr>
          <w:sz w:val="24"/>
          <w:szCs w:val="24"/>
        </w:rPr>
        <w:t>(insert date)</w:t>
      </w:r>
      <w:r w:rsidRPr="003F5270">
        <w:rPr>
          <w:sz w:val="24"/>
          <w:szCs w:val="24"/>
        </w:rPr>
        <w:t>.</w:t>
      </w:r>
      <w:r w:rsidRPr="003F5270">
        <w:rPr>
          <w:sz w:val="24"/>
          <w:szCs w:val="24"/>
        </w:rPr>
        <w:br/>
      </w:r>
      <w:r w:rsidRPr="003F5270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F5270">
        <w:rPr>
          <w:sz w:val="24"/>
          <w:szCs w:val="24"/>
        </w:rPr>
        <w:t xml:space="preserve">Signed President: </w:t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  <w:t xml:space="preserve"> </w:t>
      </w:r>
      <w:r w:rsidRPr="003F5270">
        <w:rPr>
          <w:sz w:val="24"/>
          <w:szCs w:val="24"/>
        </w:rPr>
        <w:t xml:space="preserve"> NAME: </w:t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br/>
      </w:r>
      <w:r w:rsidRPr="003F5270"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F5270">
        <w:rPr>
          <w:sz w:val="24"/>
          <w:szCs w:val="24"/>
        </w:rPr>
        <w:t>Witnessed Principal:</w:t>
      </w:r>
      <w:r w:rsidRPr="003F5270">
        <w:rPr>
          <w:sz w:val="24"/>
          <w:szCs w:val="24"/>
          <w:u w:val="single"/>
        </w:rPr>
        <w:t xml:space="preserve"> </w:t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  <w:t xml:space="preserve">  </w:t>
      </w:r>
      <w:r w:rsidRPr="003F5270">
        <w:rPr>
          <w:sz w:val="24"/>
          <w:szCs w:val="24"/>
        </w:rPr>
        <w:t xml:space="preserve">NAME: </w:t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  <w:r w:rsidRPr="003F5270">
        <w:rPr>
          <w:sz w:val="24"/>
          <w:szCs w:val="24"/>
          <w:u w:val="single"/>
        </w:rPr>
        <w:tab/>
      </w:r>
    </w:p>
    <w:sectPr w:rsidR="003F5270" w:rsidRPr="003F5270" w:rsidSect="00AB07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F8" w:rsidRDefault="00030CF8" w:rsidP="003F5270">
      <w:pPr>
        <w:spacing w:after="0" w:line="240" w:lineRule="auto"/>
      </w:pPr>
      <w:r>
        <w:separator/>
      </w:r>
    </w:p>
  </w:endnote>
  <w:endnote w:type="continuationSeparator" w:id="0">
    <w:p w:rsidR="00030CF8" w:rsidRDefault="00030CF8" w:rsidP="003F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82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0CF8" w:rsidRDefault="00030C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2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2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0CF8" w:rsidRDefault="00030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F8" w:rsidRDefault="00030CF8" w:rsidP="003F5270">
      <w:pPr>
        <w:spacing w:after="0" w:line="240" w:lineRule="auto"/>
      </w:pPr>
      <w:r>
        <w:separator/>
      </w:r>
    </w:p>
  </w:footnote>
  <w:footnote w:type="continuationSeparator" w:id="0">
    <w:p w:rsidR="00030CF8" w:rsidRDefault="00030CF8" w:rsidP="003F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9CF"/>
    <w:multiLevelType w:val="hybridMultilevel"/>
    <w:tmpl w:val="66C8927A"/>
    <w:lvl w:ilvl="0" w:tplc="B310FE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2EB4"/>
    <w:multiLevelType w:val="hybridMultilevel"/>
    <w:tmpl w:val="D11496FE"/>
    <w:lvl w:ilvl="0" w:tplc="9C54C7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4550"/>
    <w:multiLevelType w:val="hybridMultilevel"/>
    <w:tmpl w:val="BF9C7CD0"/>
    <w:lvl w:ilvl="0" w:tplc="1D06BF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0242"/>
    <w:multiLevelType w:val="hybridMultilevel"/>
    <w:tmpl w:val="B008D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A01"/>
    <w:multiLevelType w:val="hybridMultilevel"/>
    <w:tmpl w:val="6F105B50"/>
    <w:lvl w:ilvl="0" w:tplc="614611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228C5"/>
    <w:multiLevelType w:val="hybridMultilevel"/>
    <w:tmpl w:val="ABDC9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, Richard">
    <w15:presenceInfo w15:providerId="AD" w15:userId="S-1-5-21-2129867641-919698055-327642922-273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BE"/>
    <w:rsid w:val="00030CF8"/>
    <w:rsid w:val="000C076C"/>
    <w:rsid w:val="000E4455"/>
    <w:rsid w:val="001724B3"/>
    <w:rsid w:val="00281047"/>
    <w:rsid w:val="00314EA6"/>
    <w:rsid w:val="00367B2E"/>
    <w:rsid w:val="003F5270"/>
    <w:rsid w:val="004E4874"/>
    <w:rsid w:val="005C52EA"/>
    <w:rsid w:val="006E075C"/>
    <w:rsid w:val="00803609"/>
    <w:rsid w:val="00847765"/>
    <w:rsid w:val="008B7F65"/>
    <w:rsid w:val="00986C77"/>
    <w:rsid w:val="00A13C69"/>
    <w:rsid w:val="00AB0734"/>
    <w:rsid w:val="00B72BBE"/>
    <w:rsid w:val="00BC6698"/>
    <w:rsid w:val="00C11F03"/>
    <w:rsid w:val="00DC3E71"/>
    <w:rsid w:val="00E522BD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7B2E"/>
    <w:pPr>
      <w:widowControl w:val="0"/>
      <w:autoSpaceDE w:val="0"/>
      <w:autoSpaceDN w:val="0"/>
      <w:adjustRightInd w:val="0"/>
      <w:spacing w:after="0" w:line="240" w:lineRule="auto"/>
      <w:ind w:left="1254" w:hanging="350"/>
    </w:pPr>
    <w:rPr>
      <w:rFonts w:ascii="Arial" w:eastAsiaTheme="minorEastAsia" w:hAnsi="Arial" w:cs="Arial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67B2E"/>
    <w:rPr>
      <w:rFonts w:ascii="Arial" w:eastAsiaTheme="minorEastAsia" w:hAnsi="Arial" w:cs="Arial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70"/>
  </w:style>
  <w:style w:type="paragraph" w:styleId="Footer">
    <w:name w:val="footer"/>
    <w:basedOn w:val="Normal"/>
    <w:link w:val="Foot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7B2E"/>
    <w:pPr>
      <w:widowControl w:val="0"/>
      <w:autoSpaceDE w:val="0"/>
      <w:autoSpaceDN w:val="0"/>
      <w:adjustRightInd w:val="0"/>
      <w:spacing w:after="0" w:line="240" w:lineRule="auto"/>
      <w:ind w:left="1254" w:hanging="350"/>
    </w:pPr>
    <w:rPr>
      <w:rFonts w:ascii="Arial" w:eastAsiaTheme="minorEastAsia" w:hAnsi="Arial" w:cs="Arial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67B2E"/>
    <w:rPr>
      <w:rFonts w:ascii="Arial" w:eastAsiaTheme="minorEastAsia" w:hAnsi="Arial" w:cs="Arial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70"/>
  </w:style>
  <w:style w:type="paragraph" w:styleId="Footer">
    <w:name w:val="footer"/>
    <w:basedOn w:val="Normal"/>
    <w:link w:val="Foot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C12A-CEE2-4B30-AB70-8972CD39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Black, Leonie</cp:lastModifiedBy>
  <cp:revision>2</cp:revision>
  <cp:lastPrinted>2014-07-18T06:25:00Z</cp:lastPrinted>
  <dcterms:created xsi:type="dcterms:W3CDTF">2015-12-23T00:37:00Z</dcterms:created>
  <dcterms:modified xsi:type="dcterms:W3CDTF">2015-12-23T00:37:00Z</dcterms:modified>
</cp:coreProperties>
</file>